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212121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Cs w:val="24"/>
          <w:lang w:eastAsia="en-GB"/>
        </w:rPr>
        <w:t>Class 2 Activities</w:t>
      </w:r>
      <w:bookmarkStart w:id="0" w:name="_GoBack"/>
      <w:bookmarkEnd w:id="0"/>
    </w:p>
    <w:p w:rsid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212121"/>
          <w:szCs w:val="24"/>
          <w:lang w:eastAsia="en-GB"/>
        </w:rPr>
      </w:pP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212121"/>
          <w:szCs w:val="24"/>
          <w:lang w:eastAsia="en-GB"/>
        </w:rPr>
      </w:pPr>
      <w:r w:rsidRPr="00B726F0">
        <w:rPr>
          <w:rFonts w:ascii="Arial" w:eastAsia="Times New Roman" w:hAnsi="Arial" w:cs="Arial"/>
          <w:b/>
          <w:bCs/>
          <w:color w:val="212121"/>
          <w:szCs w:val="24"/>
          <w:lang w:eastAsia="en-GB"/>
        </w:rPr>
        <w:t>Year 1 </w:t>
      </w: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5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http://www.teachyourmonstertoread.com/ </w:t>
        </w:r>
      </w:hyperlink>
      <w:proofErr w:type="gramStart"/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>Each</w:t>
      </w:r>
      <w:proofErr w:type="gramEnd"/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 xml:space="preserve"> child will have their own unique username and password which can be found in their reading diaries.</w:t>
      </w: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6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http://www.ictgames.com/robindoubles.html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7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http://www.ictgames.com/dinoplacevalue.html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8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http://www.ictgames.com/soundButtons/index.html</w:t>
        </w:r>
      </w:hyperlink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> </w:t>
      </w:r>
      <w:proofErr w:type="gramStart"/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>The</w:t>
      </w:r>
      <w:proofErr w:type="gramEnd"/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 xml:space="preserve"> children can use this weekly to help them with their spellings.</w:t>
      </w: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9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http://www.ictgames.com/wordreader.html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0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http://www.ictgames.com/dinosaurwordsrepeat.html</w:t>
        </w:r>
      </w:hyperlink>
    </w:p>
    <w:p w:rsidR="008A4756" w:rsidRPr="00B726F0" w:rsidRDefault="008A4756">
      <w:pPr>
        <w:rPr>
          <w:szCs w:val="24"/>
        </w:rPr>
      </w:pP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212121"/>
          <w:szCs w:val="24"/>
          <w:lang w:eastAsia="en-GB"/>
        </w:rPr>
      </w:pPr>
      <w:r w:rsidRPr="00B726F0">
        <w:rPr>
          <w:rFonts w:ascii="Arial" w:eastAsia="Times New Roman" w:hAnsi="Arial" w:cs="Arial"/>
          <w:b/>
          <w:bCs/>
          <w:color w:val="212121"/>
          <w:szCs w:val="24"/>
          <w:lang w:eastAsia="en-GB"/>
        </w:rPr>
        <w:t>Year 2 </w:t>
      </w: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1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http://www.ictgames.com/rhoodbeyond10.html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2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http://www.ictgames.com/dinosaurDentist/index.html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3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http://www.ictgames.com/sharkNumbers/sharkNumbers_v5.html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4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http://www.ictgames.com/airlineGrouping/airlineGrouping.html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5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http://www.childrensuniversity.manchester.ac.uk/media/services/thechildrensuniversityofmanchester/flash/adjective_detective_stamp.swf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6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http://www.childrensuniversity.manchester.ac.uk/media/services/thechildrensuniversityofmanchester/flash/Nouns_Section_I_stamp.swf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212121"/>
          <w:szCs w:val="24"/>
          <w:lang w:eastAsia="en-GB"/>
        </w:rPr>
      </w:pPr>
      <w:r w:rsidRPr="00B726F0">
        <w:rPr>
          <w:rFonts w:ascii="Arial" w:eastAsia="Times New Roman" w:hAnsi="Arial" w:cs="Arial"/>
          <w:b/>
          <w:bCs/>
          <w:color w:val="212121"/>
          <w:szCs w:val="24"/>
          <w:lang w:eastAsia="en-GB"/>
        </w:rPr>
        <w:t>Year 1 and 2 </w:t>
      </w: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 w:val="18"/>
          <w:szCs w:val="18"/>
          <w:lang w:eastAsia="en-GB"/>
        </w:rPr>
      </w:pP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7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http://kidblog.org/craykeclass2/</w:t>
        </w:r>
      </w:hyperlink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> </w:t>
      </w:r>
      <w:proofErr w:type="gramStart"/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>Each</w:t>
      </w:r>
      <w:proofErr w:type="gramEnd"/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 xml:space="preserve"> child will have their own unique login. It is 100% safe and secure.</w:t>
      </w: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8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http://www.sumdog.com/</w:t>
        </w:r>
      </w:hyperlink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> </w:t>
      </w:r>
      <w:proofErr w:type="gramStart"/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>Each</w:t>
      </w:r>
      <w:proofErr w:type="gramEnd"/>
      <w:r w:rsidRPr="00B726F0">
        <w:rPr>
          <w:rFonts w:ascii="Arial" w:eastAsia="Times New Roman" w:hAnsi="Arial" w:cs="Arial"/>
          <w:color w:val="212121"/>
          <w:szCs w:val="24"/>
          <w:lang w:eastAsia="en-GB"/>
        </w:rPr>
        <w:t xml:space="preserve"> child will have their own unique login.</w:t>
      </w:r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19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http://www.bbc.co.uk/bitesize/ks1/literacy/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20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http://www.ictgames.com/soccer_subtraction.html</w:t>
        </w:r>
      </w:hyperlink>
    </w:p>
    <w:p w:rsidR="00B726F0" w:rsidRPr="00B726F0" w:rsidRDefault="00B726F0" w:rsidP="00B726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12121"/>
          <w:szCs w:val="24"/>
          <w:lang w:eastAsia="en-GB"/>
        </w:rPr>
      </w:pPr>
      <w:hyperlink r:id="rId21" w:tgtFrame="_blank" w:history="1">
        <w:r w:rsidRPr="00B726F0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http://nrich.maths.org/primary-lower</w:t>
        </w:r>
      </w:hyperlink>
    </w:p>
    <w:p w:rsidR="00B726F0" w:rsidRPr="00B726F0" w:rsidRDefault="00B726F0">
      <w:pPr>
        <w:rPr>
          <w:szCs w:val="24"/>
        </w:rPr>
      </w:pPr>
    </w:p>
    <w:sectPr w:rsidR="00B726F0" w:rsidRPr="00B726F0" w:rsidSect="00747501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F0"/>
    <w:rsid w:val="00747501"/>
    <w:rsid w:val="008A4756"/>
    <w:rsid w:val="00B44555"/>
    <w:rsid w:val="00B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soundButtons/index.html" TargetMode="External"/><Relationship Id="rId13" Type="http://schemas.openxmlformats.org/officeDocument/2006/relationships/hyperlink" Target="http://www.ictgames.com/sharkNumbers/sharkNumbers_v5.html" TargetMode="External"/><Relationship Id="rId18" Type="http://schemas.openxmlformats.org/officeDocument/2006/relationships/hyperlink" Target="http://www.sumdo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rich.maths.org/primary-lower" TargetMode="External"/><Relationship Id="rId7" Type="http://schemas.openxmlformats.org/officeDocument/2006/relationships/hyperlink" Target="http://www.ictgames.com/dinoplacevalue.html" TargetMode="External"/><Relationship Id="rId12" Type="http://schemas.openxmlformats.org/officeDocument/2006/relationships/hyperlink" Target="http://www.ictgames.com/dinosaurDentist/index.html" TargetMode="External"/><Relationship Id="rId17" Type="http://schemas.openxmlformats.org/officeDocument/2006/relationships/hyperlink" Target="http://kidblog.org/craykeclass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ildrensuniversity.manchester.ac.uk/media/services/thechildrensuniversityofmanchester/flash/Nouns_Section_I_stamp.swf" TargetMode="External"/><Relationship Id="rId20" Type="http://schemas.openxmlformats.org/officeDocument/2006/relationships/hyperlink" Target="http://www.ictgames.com/soccer_subtrac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tgames.com/robindoubles.html" TargetMode="External"/><Relationship Id="rId11" Type="http://schemas.openxmlformats.org/officeDocument/2006/relationships/hyperlink" Target="http://www.ictgames.com/rhoodbeyond10.html" TargetMode="External"/><Relationship Id="rId5" Type="http://schemas.openxmlformats.org/officeDocument/2006/relationships/hyperlink" Target="http://www.teachyourmonstertoread.com/%20each%20child%20has%20their%20own%20unique%20username%20and%20password%20which%20can%20be%20found%20in%20their%20homework%20diaries" TargetMode="External"/><Relationship Id="rId15" Type="http://schemas.openxmlformats.org/officeDocument/2006/relationships/hyperlink" Target="http://www.childrensuniversity.manchester.ac.uk/media/services/thechildrensuniversityofmanchester/flash/adjective_detective_stamp.sw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tgames.com/dinosaurwordsrepeat.html" TargetMode="External"/><Relationship Id="rId19" Type="http://schemas.openxmlformats.org/officeDocument/2006/relationships/hyperlink" Target="http://www.bbc.co.uk/bitesize/ks1/lite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wordreader.html" TargetMode="External"/><Relationship Id="rId14" Type="http://schemas.openxmlformats.org/officeDocument/2006/relationships/hyperlink" Target="http://www.ictgames.com/airlineGrouping/airlineGroupin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2015-04-13T09:24:00Z</dcterms:created>
  <dcterms:modified xsi:type="dcterms:W3CDTF">2015-04-13T09:25:00Z</dcterms:modified>
</cp:coreProperties>
</file>